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008425E4" w:rsidRDefault="008425E4" w14:paraId="6CB4B158" w14:textId="5915A8AA"/>
    <w:sdt>
      <w:sdtPr>
        <w:id w:val="341911117"/>
        <w:docPartObj>
          <w:docPartGallery w:val="Cover Pages"/>
          <w:docPartUnique/>
        </w:docPartObj>
      </w:sdtPr>
      <w:sdtEndPr/>
      <w:sdtContent>
        <w:p w:rsidR="00C234D7" w:rsidRDefault="00C234D7" w14:paraId="1735564C" w14:textId="49A8D308">
          <w:r>
            <w:rPr>
              <w:noProof/>
            </w:rPr>
            <mc:AlternateContent>
              <mc:Choice Requires="wpg">
                <w:drawing>
                  <wp:anchor distT="0" distB="0" distL="114300" distR="114300" simplePos="0" relativeHeight="251663360" behindDoc="0" locked="0" layoutInCell="1" allowOverlap="1" wp14:anchorId="743C6A70" wp14:editId="4CCC39C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id="Group 149" style="position:absolute;margin-left:0;margin-top:0;width:8in;height:95.7pt;z-index:251663360;mso-width-percent:941;mso-height-percent:121;mso-top-percent:23;mso-position-horizontal:center;mso-position-horizontal-relative:page;mso-position-vertical-relative:page;mso-width-percent:941;mso-height-percent:121;mso-top-percent:23" coordsize="73152,12161" coordorigin="" o:spid="_x0000_s1026" w14:anchorId="26040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style="position:absolute;width:73152;height:11303;visibility:visible;mso-wrap-style:square;v-text-anchor:middle" coordsize="7312660,1129665" o:spid="_x0000_s1027" fillcolor="#4472c4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1"/>
                    </v:rect>
                    <w10:wrap anchorx="page" anchory="page"/>
                  </v:group>
                </w:pict>
              </mc:Fallback>
            </mc:AlternateContent>
          </w:r>
        </w:p>
        <w:p w:rsidR="00B31158" w:rsidRDefault="008425E4" w14:paraId="0C7163A0" w14:textId="2EF47539">
          <w:r>
            <w:rPr>
              <w:noProof/>
            </w:rPr>
            <mc:AlternateContent>
              <mc:Choice Requires="wps">
                <w:drawing>
                  <wp:anchor distT="91440" distB="91440" distL="114300" distR="114300" simplePos="0" relativeHeight="251665408" behindDoc="0" locked="0" layoutInCell="1" allowOverlap="1" wp14:anchorId="2F1FE5CB" wp14:editId="7A77C74E">
                    <wp:simplePos x="0" y="0"/>
                    <wp:positionH relativeFrom="margin">
                      <wp:align>center</wp:align>
                    </wp:positionH>
                    <wp:positionV relativeFrom="paragraph">
                      <wp:posOffset>3058624</wp:posOffset>
                    </wp:positionV>
                    <wp:extent cx="645477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1403985"/>
                            </a:xfrm>
                            <a:prstGeom prst="rect">
                              <a:avLst/>
                            </a:prstGeom>
                            <a:noFill/>
                            <a:ln w="9525">
                              <a:noFill/>
                              <a:miter lim="800000"/>
                              <a:headEnd/>
                              <a:tailEnd/>
                            </a:ln>
                          </wps:spPr>
                          <wps:txbx>
                            <w:txbxContent>
                              <w:p w:rsidRPr="00777D60" w:rsidR="008425E4" w:rsidP="00777D60" w:rsidRDefault="008425E4" w14:paraId="08D7B3B8" w14:textId="02509CB6">
                                <w:pPr>
                                  <w:pBdr>
                                    <w:top w:val="single" w:color="4472C4" w:themeColor="accent1" w:sz="24" w:space="8"/>
                                    <w:bottom w:val="single" w:color="4472C4" w:themeColor="accent1" w:sz="24" w:space="8"/>
                                  </w:pBdr>
                                  <w:spacing w:after="0"/>
                                  <w:jc w:val="center"/>
                                  <w:rPr>
                                    <w:i/>
                                    <w:iCs/>
                                    <w:color w:val="4472C4" w:themeColor="accent1"/>
                                    <w:sz w:val="72"/>
                                    <w:szCs w:val="72"/>
                                  </w:rPr>
                                </w:pPr>
                                <w:r w:rsidRPr="00777D60">
                                  <w:rPr>
                                    <w:i/>
                                    <w:iCs/>
                                    <w:color w:val="4472C4" w:themeColor="accent1"/>
                                    <w:sz w:val="72"/>
                                    <w:szCs w:val="72"/>
                                  </w:rPr>
                                  <w:t xml:space="preserve">SLU </w:t>
                                </w:r>
                                <w:r w:rsidRPr="00777D60" w:rsidR="00777D60">
                                  <w:rPr>
                                    <w:i/>
                                    <w:iCs/>
                                    <w:color w:val="4472C4" w:themeColor="accent1"/>
                                    <w:sz w:val="72"/>
                                    <w:szCs w:val="72"/>
                                  </w:rPr>
                                  <w:t>Navigation – Manager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2F1FE5CB">
                    <v:stroke joinstyle="miter"/>
                    <v:path gradientshapeok="t" o:connecttype="rect"/>
                  </v:shapetype>
                  <v:shape id="Text Box 2" style="position:absolute;margin-left:0;margin-top:240.85pt;width:508.25pt;height:110.55pt;z-index:251665408;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">
                    <v:textbox style="mso-fit-shape-to-text:t">
                      <w:txbxContent>
                        <w:p w:rsidRPr="00777D60" w:rsidR="008425E4" w:rsidP="00777D60" w:rsidRDefault="008425E4" w14:paraId="08D7B3B8" w14:textId="02509CB6">
                          <w:pPr>
                            <w:pBdr>
                              <w:top w:val="single" w:color="4472C4" w:themeColor="accent1" w:sz="24" w:space="8"/>
                              <w:bottom w:val="single" w:color="4472C4" w:themeColor="accent1" w:sz="24" w:space="8"/>
                            </w:pBdr>
                            <w:spacing w:after="0"/>
                            <w:jc w:val="center"/>
                            <w:rPr>
                              <w:i/>
                              <w:iCs/>
                              <w:color w:val="4472C4" w:themeColor="accent1"/>
                              <w:sz w:val="72"/>
                              <w:szCs w:val="72"/>
                            </w:rPr>
                          </w:pPr>
                          <w:r w:rsidRPr="00777D60">
                            <w:rPr>
                              <w:i/>
                              <w:iCs/>
                              <w:color w:val="4472C4" w:themeColor="accent1"/>
                              <w:sz w:val="72"/>
                              <w:szCs w:val="72"/>
                            </w:rPr>
                            <w:t xml:space="preserve">SLU </w:t>
                          </w:r>
                          <w:r w:rsidRPr="00777D60" w:rsidR="00777D60">
                            <w:rPr>
                              <w:i/>
                              <w:iCs/>
                              <w:color w:val="4472C4" w:themeColor="accent1"/>
                              <w:sz w:val="72"/>
                              <w:szCs w:val="72"/>
                            </w:rPr>
                            <w:t>Navigation – Manager Guide</w:t>
                          </w:r>
                        </w:p>
                      </w:txbxContent>
                    </v:textbox>
                    <w10:wrap type="topAndBottom" anchorx="margin"/>
                  </v:shape>
                </w:pict>
              </mc:Fallback>
            </mc:AlternateContent>
          </w:r>
          <w:r w:rsidR="00C234D7">
            <w:br w:type="page"/>
          </w:r>
        </w:p>
      </w:sdtContent>
    </w:sdt>
    <w:sdt>
      <w:sdtPr>
        <w:rPr>
          <w:rFonts w:asciiTheme="minorHAnsi" w:hAnsiTheme="minorHAnsi" w:eastAsiaTheme="minorHAnsi" w:cstheme="minorBidi"/>
          <w:color w:val="auto"/>
          <w:kern w:val="2"/>
          <w:sz w:val="22"/>
          <w:szCs w:val="22"/>
          <w14:ligatures w14:val="standardContextual"/>
        </w:rPr>
        <w:id w:val="-1027488737"/>
        <w:docPartObj>
          <w:docPartGallery w:val="Table of Contents"/>
          <w:docPartUnique/>
        </w:docPartObj>
      </w:sdtPr>
      <w:sdtEndPr>
        <w:rPr>
          <w:b/>
          <w:bCs/>
          <w:noProof/>
        </w:rPr>
      </w:sdtEndPr>
      <w:sdtContent>
        <w:p w:rsidR="003367EE" w:rsidRDefault="003367EE" w14:paraId="734EB347" w14:textId="7E4CBFA4">
          <w:pPr>
            <w:pStyle w:val="TOCHeading"/>
          </w:pPr>
          <w:r>
            <w:t>Table of Contents</w:t>
          </w:r>
        </w:p>
        <w:p w:rsidR="00270644" w:rsidRDefault="003367EE" w14:paraId="2F9C6CF7" w14:textId="7FDB5EF4">
          <w:pPr>
            <w:pStyle w:val="TOC1"/>
            <w:tabs>
              <w:tab w:val="right" w:leader="dot" w:pos="9350"/>
            </w:tabs>
            <w:rPr>
              <w:rFonts w:eastAsiaTheme="minorEastAsia"/>
              <w:noProof/>
              <w:kern w:val="0"/>
              <w14:ligatures w14:val="none"/>
            </w:rPr>
          </w:pPr>
          <w:r>
            <w:fldChar w:fldCharType="begin"/>
          </w:r>
          <w:r>
            <w:instrText xml:space="preserve"> TOC \o "1-3" \h \z \u </w:instrText>
          </w:r>
          <w:r>
            <w:fldChar w:fldCharType="separate"/>
          </w:r>
          <w:hyperlink w:history="1" w:anchor="_Toc128128551">
            <w:r w:rsidRPr="00186C43" w:rsidR="00270644">
              <w:rPr>
                <w:rStyle w:val="Hyperlink"/>
                <w:noProof/>
              </w:rPr>
              <w:t>Viewing Your Subordinates</w:t>
            </w:r>
            <w:r w:rsidR="00270644">
              <w:rPr>
                <w:noProof/>
                <w:webHidden/>
              </w:rPr>
              <w:tab/>
            </w:r>
            <w:r w:rsidR="00270644">
              <w:rPr>
                <w:noProof/>
                <w:webHidden/>
              </w:rPr>
              <w:fldChar w:fldCharType="begin"/>
            </w:r>
            <w:r w:rsidR="00270644">
              <w:rPr>
                <w:noProof/>
                <w:webHidden/>
              </w:rPr>
              <w:instrText xml:space="preserve"> PAGEREF _Toc128128551 \h </w:instrText>
            </w:r>
            <w:r w:rsidR="00270644">
              <w:rPr>
                <w:noProof/>
                <w:webHidden/>
              </w:rPr>
            </w:r>
            <w:r w:rsidR="00270644">
              <w:rPr>
                <w:noProof/>
                <w:webHidden/>
              </w:rPr>
              <w:fldChar w:fldCharType="separate"/>
            </w:r>
            <w:r w:rsidR="00270644">
              <w:rPr>
                <w:noProof/>
                <w:webHidden/>
              </w:rPr>
              <w:t>2</w:t>
            </w:r>
            <w:r w:rsidR="00270644">
              <w:rPr>
                <w:noProof/>
                <w:webHidden/>
              </w:rPr>
              <w:fldChar w:fldCharType="end"/>
            </w:r>
          </w:hyperlink>
        </w:p>
        <w:p w:rsidR="00270644" w:rsidRDefault="00270644" w14:paraId="1F0D0A83" w14:textId="283BA9D1">
          <w:pPr>
            <w:pStyle w:val="TOC2"/>
            <w:tabs>
              <w:tab w:val="right" w:leader="dot" w:pos="9350"/>
            </w:tabs>
            <w:rPr>
              <w:rFonts w:eastAsiaTheme="minorEastAsia"/>
              <w:noProof/>
              <w:kern w:val="0"/>
              <w14:ligatures w14:val="none"/>
            </w:rPr>
          </w:pPr>
          <w:hyperlink w:history="1" w:anchor="_Toc128128552">
            <w:r w:rsidRPr="00186C43">
              <w:rPr>
                <w:rStyle w:val="Hyperlink"/>
                <w:noProof/>
              </w:rPr>
              <w:t>Universal Profile</w:t>
            </w:r>
            <w:r>
              <w:rPr>
                <w:noProof/>
                <w:webHidden/>
              </w:rPr>
              <w:tab/>
            </w:r>
            <w:r>
              <w:rPr>
                <w:noProof/>
                <w:webHidden/>
              </w:rPr>
              <w:fldChar w:fldCharType="begin"/>
            </w:r>
            <w:r>
              <w:rPr>
                <w:noProof/>
                <w:webHidden/>
              </w:rPr>
              <w:instrText xml:space="preserve"> PAGEREF _Toc128128552 \h </w:instrText>
            </w:r>
            <w:r>
              <w:rPr>
                <w:noProof/>
                <w:webHidden/>
              </w:rPr>
            </w:r>
            <w:r>
              <w:rPr>
                <w:noProof/>
                <w:webHidden/>
              </w:rPr>
              <w:fldChar w:fldCharType="separate"/>
            </w:r>
            <w:r>
              <w:rPr>
                <w:noProof/>
                <w:webHidden/>
              </w:rPr>
              <w:t>2</w:t>
            </w:r>
            <w:r>
              <w:rPr>
                <w:noProof/>
                <w:webHidden/>
              </w:rPr>
              <w:fldChar w:fldCharType="end"/>
            </w:r>
          </w:hyperlink>
        </w:p>
        <w:p w:rsidR="00270644" w:rsidRDefault="00270644" w14:paraId="525901B4" w14:textId="13248912">
          <w:pPr>
            <w:pStyle w:val="TOC2"/>
            <w:tabs>
              <w:tab w:val="right" w:leader="dot" w:pos="9350"/>
            </w:tabs>
            <w:rPr>
              <w:rFonts w:eastAsiaTheme="minorEastAsia"/>
              <w:noProof/>
              <w:kern w:val="0"/>
              <w14:ligatures w14:val="none"/>
            </w:rPr>
          </w:pPr>
          <w:hyperlink w:history="1" w:anchor="_Toc128128553">
            <w:r w:rsidRPr="00186C43">
              <w:rPr>
                <w:rStyle w:val="Hyperlink"/>
                <w:noProof/>
              </w:rPr>
              <w:t>Snapshot</w:t>
            </w:r>
            <w:r>
              <w:rPr>
                <w:noProof/>
                <w:webHidden/>
              </w:rPr>
              <w:tab/>
            </w:r>
            <w:r>
              <w:rPr>
                <w:noProof/>
                <w:webHidden/>
              </w:rPr>
              <w:fldChar w:fldCharType="begin"/>
            </w:r>
            <w:r>
              <w:rPr>
                <w:noProof/>
                <w:webHidden/>
              </w:rPr>
              <w:instrText xml:space="preserve"> PAGEREF _Toc128128553 \h </w:instrText>
            </w:r>
            <w:r>
              <w:rPr>
                <w:noProof/>
                <w:webHidden/>
              </w:rPr>
            </w:r>
            <w:r>
              <w:rPr>
                <w:noProof/>
                <w:webHidden/>
              </w:rPr>
              <w:fldChar w:fldCharType="separate"/>
            </w:r>
            <w:r>
              <w:rPr>
                <w:noProof/>
                <w:webHidden/>
              </w:rPr>
              <w:t>3</w:t>
            </w:r>
            <w:r>
              <w:rPr>
                <w:noProof/>
                <w:webHidden/>
              </w:rPr>
              <w:fldChar w:fldCharType="end"/>
            </w:r>
          </w:hyperlink>
        </w:p>
        <w:p w:rsidR="00270644" w:rsidRDefault="00270644" w14:paraId="3BA3467C" w14:textId="7B42999E">
          <w:pPr>
            <w:pStyle w:val="TOC2"/>
            <w:tabs>
              <w:tab w:val="right" w:leader="dot" w:pos="9350"/>
            </w:tabs>
            <w:rPr>
              <w:rFonts w:eastAsiaTheme="minorEastAsia"/>
              <w:noProof/>
              <w:kern w:val="0"/>
              <w14:ligatures w14:val="none"/>
            </w:rPr>
          </w:pPr>
          <w:hyperlink w:history="1" w:anchor="_Toc128128554">
            <w:r w:rsidRPr="00186C43">
              <w:rPr>
                <w:rStyle w:val="Hyperlink"/>
                <w:noProof/>
              </w:rPr>
              <w:t>Transcript</w:t>
            </w:r>
            <w:r>
              <w:rPr>
                <w:noProof/>
                <w:webHidden/>
              </w:rPr>
              <w:tab/>
            </w:r>
            <w:r>
              <w:rPr>
                <w:noProof/>
                <w:webHidden/>
              </w:rPr>
              <w:fldChar w:fldCharType="begin"/>
            </w:r>
            <w:r>
              <w:rPr>
                <w:noProof/>
                <w:webHidden/>
              </w:rPr>
              <w:instrText xml:space="preserve"> PAGEREF _Toc128128554 \h </w:instrText>
            </w:r>
            <w:r>
              <w:rPr>
                <w:noProof/>
                <w:webHidden/>
              </w:rPr>
            </w:r>
            <w:r>
              <w:rPr>
                <w:noProof/>
                <w:webHidden/>
              </w:rPr>
              <w:fldChar w:fldCharType="separate"/>
            </w:r>
            <w:r>
              <w:rPr>
                <w:noProof/>
                <w:webHidden/>
              </w:rPr>
              <w:t>3</w:t>
            </w:r>
            <w:r>
              <w:rPr>
                <w:noProof/>
                <w:webHidden/>
              </w:rPr>
              <w:fldChar w:fldCharType="end"/>
            </w:r>
          </w:hyperlink>
        </w:p>
        <w:p w:rsidR="00270644" w:rsidRDefault="00270644" w14:paraId="01D3D2B3" w14:textId="58EBAAE5">
          <w:pPr>
            <w:pStyle w:val="TOC1"/>
            <w:tabs>
              <w:tab w:val="right" w:leader="dot" w:pos="9350"/>
            </w:tabs>
            <w:rPr>
              <w:rFonts w:eastAsiaTheme="minorEastAsia"/>
              <w:noProof/>
              <w:kern w:val="0"/>
              <w14:ligatures w14:val="none"/>
            </w:rPr>
          </w:pPr>
          <w:hyperlink w:history="1" w:anchor="_Toc128128555">
            <w:r w:rsidRPr="00186C43">
              <w:rPr>
                <w:rStyle w:val="Hyperlink"/>
                <w:noProof/>
              </w:rPr>
              <w:t>Assign Training</w:t>
            </w:r>
            <w:r>
              <w:rPr>
                <w:noProof/>
                <w:webHidden/>
              </w:rPr>
              <w:tab/>
            </w:r>
            <w:r>
              <w:rPr>
                <w:noProof/>
                <w:webHidden/>
              </w:rPr>
              <w:fldChar w:fldCharType="begin"/>
            </w:r>
            <w:r>
              <w:rPr>
                <w:noProof/>
                <w:webHidden/>
              </w:rPr>
              <w:instrText xml:space="preserve"> PAGEREF _Toc128128555 \h </w:instrText>
            </w:r>
            <w:r>
              <w:rPr>
                <w:noProof/>
                <w:webHidden/>
              </w:rPr>
            </w:r>
            <w:r>
              <w:rPr>
                <w:noProof/>
                <w:webHidden/>
              </w:rPr>
              <w:fldChar w:fldCharType="separate"/>
            </w:r>
            <w:r>
              <w:rPr>
                <w:noProof/>
                <w:webHidden/>
              </w:rPr>
              <w:t>5</w:t>
            </w:r>
            <w:r>
              <w:rPr>
                <w:noProof/>
                <w:webHidden/>
              </w:rPr>
              <w:fldChar w:fldCharType="end"/>
            </w:r>
          </w:hyperlink>
        </w:p>
        <w:p w:rsidR="00270644" w:rsidRDefault="00270644" w14:paraId="3646D3BA" w14:textId="1308ED2C">
          <w:pPr>
            <w:pStyle w:val="TOC1"/>
            <w:tabs>
              <w:tab w:val="right" w:leader="dot" w:pos="9350"/>
            </w:tabs>
            <w:rPr>
              <w:rFonts w:eastAsiaTheme="minorEastAsia"/>
              <w:noProof/>
              <w:kern w:val="0"/>
              <w14:ligatures w14:val="none"/>
            </w:rPr>
          </w:pPr>
          <w:hyperlink w:history="1" w:anchor="_Toc128128556">
            <w:r w:rsidRPr="00186C43">
              <w:rPr>
                <w:rStyle w:val="Hyperlink"/>
                <w:noProof/>
              </w:rPr>
              <w:t>Remove Training</w:t>
            </w:r>
            <w:r>
              <w:rPr>
                <w:noProof/>
                <w:webHidden/>
              </w:rPr>
              <w:tab/>
            </w:r>
            <w:r>
              <w:rPr>
                <w:noProof/>
                <w:webHidden/>
              </w:rPr>
              <w:fldChar w:fldCharType="begin"/>
            </w:r>
            <w:r>
              <w:rPr>
                <w:noProof/>
                <w:webHidden/>
              </w:rPr>
              <w:instrText xml:space="preserve"> PAGEREF _Toc128128556 \h </w:instrText>
            </w:r>
            <w:r>
              <w:rPr>
                <w:noProof/>
                <w:webHidden/>
              </w:rPr>
            </w:r>
            <w:r>
              <w:rPr>
                <w:noProof/>
                <w:webHidden/>
              </w:rPr>
              <w:fldChar w:fldCharType="separate"/>
            </w:r>
            <w:r>
              <w:rPr>
                <w:noProof/>
                <w:webHidden/>
              </w:rPr>
              <w:t>8</w:t>
            </w:r>
            <w:r>
              <w:rPr>
                <w:noProof/>
                <w:webHidden/>
              </w:rPr>
              <w:fldChar w:fldCharType="end"/>
            </w:r>
          </w:hyperlink>
        </w:p>
        <w:p w:rsidR="00270644" w:rsidRDefault="00270644" w14:paraId="563550FA" w14:textId="6E07E778">
          <w:pPr>
            <w:pStyle w:val="TOC1"/>
            <w:tabs>
              <w:tab w:val="right" w:leader="dot" w:pos="9350"/>
            </w:tabs>
            <w:rPr>
              <w:rFonts w:eastAsiaTheme="minorEastAsia"/>
              <w:noProof/>
              <w:kern w:val="0"/>
              <w14:ligatures w14:val="none"/>
            </w:rPr>
          </w:pPr>
          <w:hyperlink w:history="1" w:anchor="_Toc128128557">
            <w:r w:rsidRPr="00186C43">
              <w:rPr>
                <w:rStyle w:val="Hyperlink"/>
                <w:noProof/>
              </w:rPr>
              <w:t>Reporting</w:t>
            </w:r>
            <w:r>
              <w:rPr>
                <w:noProof/>
                <w:webHidden/>
              </w:rPr>
              <w:tab/>
            </w:r>
            <w:r>
              <w:rPr>
                <w:noProof/>
                <w:webHidden/>
              </w:rPr>
              <w:fldChar w:fldCharType="begin"/>
            </w:r>
            <w:r>
              <w:rPr>
                <w:noProof/>
                <w:webHidden/>
              </w:rPr>
              <w:instrText xml:space="preserve"> PAGEREF _Toc128128557 \h </w:instrText>
            </w:r>
            <w:r>
              <w:rPr>
                <w:noProof/>
                <w:webHidden/>
              </w:rPr>
            </w:r>
            <w:r>
              <w:rPr>
                <w:noProof/>
                <w:webHidden/>
              </w:rPr>
              <w:fldChar w:fldCharType="separate"/>
            </w:r>
            <w:r>
              <w:rPr>
                <w:noProof/>
                <w:webHidden/>
              </w:rPr>
              <w:t>8</w:t>
            </w:r>
            <w:r>
              <w:rPr>
                <w:noProof/>
                <w:webHidden/>
              </w:rPr>
              <w:fldChar w:fldCharType="end"/>
            </w:r>
          </w:hyperlink>
        </w:p>
        <w:p w:rsidR="00270644" w:rsidRDefault="00270644" w14:paraId="56705F76" w14:textId="5AEFB5A1">
          <w:pPr>
            <w:pStyle w:val="TOC2"/>
            <w:tabs>
              <w:tab w:val="right" w:leader="dot" w:pos="9350"/>
            </w:tabs>
            <w:rPr>
              <w:rFonts w:eastAsiaTheme="minorEastAsia"/>
              <w:noProof/>
              <w:kern w:val="0"/>
              <w14:ligatures w14:val="none"/>
            </w:rPr>
          </w:pPr>
          <w:hyperlink w:history="1" w:anchor="_Toc128128558">
            <w:r w:rsidRPr="00186C43">
              <w:rPr>
                <w:rStyle w:val="Hyperlink"/>
                <w:noProof/>
              </w:rPr>
              <w:t>Standard Reports</w:t>
            </w:r>
            <w:r>
              <w:rPr>
                <w:noProof/>
                <w:webHidden/>
              </w:rPr>
              <w:tab/>
            </w:r>
            <w:r>
              <w:rPr>
                <w:noProof/>
                <w:webHidden/>
              </w:rPr>
              <w:fldChar w:fldCharType="begin"/>
            </w:r>
            <w:r>
              <w:rPr>
                <w:noProof/>
                <w:webHidden/>
              </w:rPr>
              <w:instrText xml:space="preserve"> PAGEREF _Toc128128558 \h </w:instrText>
            </w:r>
            <w:r>
              <w:rPr>
                <w:noProof/>
                <w:webHidden/>
              </w:rPr>
            </w:r>
            <w:r>
              <w:rPr>
                <w:noProof/>
                <w:webHidden/>
              </w:rPr>
              <w:fldChar w:fldCharType="separate"/>
            </w:r>
            <w:r>
              <w:rPr>
                <w:noProof/>
                <w:webHidden/>
              </w:rPr>
              <w:t>8</w:t>
            </w:r>
            <w:r>
              <w:rPr>
                <w:noProof/>
                <w:webHidden/>
              </w:rPr>
              <w:fldChar w:fldCharType="end"/>
            </w:r>
          </w:hyperlink>
        </w:p>
        <w:p w:rsidR="00270644" w:rsidRDefault="00270644" w14:paraId="300B0723" w14:textId="278DAA67">
          <w:pPr>
            <w:pStyle w:val="TOC2"/>
            <w:tabs>
              <w:tab w:val="right" w:leader="dot" w:pos="9350"/>
            </w:tabs>
            <w:rPr>
              <w:rFonts w:eastAsiaTheme="minorEastAsia"/>
              <w:noProof/>
              <w:kern w:val="0"/>
              <w14:ligatures w14:val="none"/>
            </w:rPr>
          </w:pPr>
          <w:hyperlink w:history="1" w:anchor="_Toc128128559">
            <w:r w:rsidRPr="00186C43">
              <w:rPr>
                <w:rStyle w:val="Hyperlink"/>
                <w:noProof/>
              </w:rPr>
              <w:t>Reporting 2.0</w:t>
            </w:r>
            <w:r>
              <w:rPr>
                <w:noProof/>
                <w:webHidden/>
              </w:rPr>
              <w:tab/>
            </w:r>
            <w:r>
              <w:rPr>
                <w:noProof/>
                <w:webHidden/>
              </w:rPr>
              <w:fldChar w:fldCharType="begin"/>
            </w:r>
            <w:r>
              <w:rPr>
                <w:noProof/>
                <w:webHidden/>
              </w:rPr>
              <w:instrText xml:space="preserve"> PAGEREF _Toc128128559 \h </w:instrText>
            </w:r>
            <w:r>
              <w:rPr>
                <w:noProof/>
                <w:webHidden/>
              </w:rPr>
            </w:r>
            <w:r>
              <w:rPr>
                <w:noProof/>
                <w:webHidden/>
              </w:rPr>
              <w:fldChar w:fldCharType="separate"/>
            </w:r>
            <w:r>
              <w:rPr>
                <w:noProof/>
                <w:webHidden/>
              </w:rPr>
              <w:t>10</w:t>
            </w:r>
            <w:r>
              <w:rPr>
                <w:noProof/>
                <w:webHidden/>
              </w:rPr>
              <w:fldChar w:fldCharType="end"/>
            </w:r>
          </w:hyperlink>
        </w:p>
        <w:p w:rsidR="003367EE" w:rsidRDefault="003367EE" w14:paraId="2D40A261" w14:textId="321D9851">
          <w:r>
            <w:rPr>
              <w:b/>
              <w:bCs/>
              <w:noProof/>
            </w:rPr>
            <w:fldChar w:fldCharType="end"/>
          </w:r>
        </w:p>
      </w:sdtContent>
    </w:sdt>
    <w:p w:rsidR="00B31158" w:rsidRDefault="00B31158" w14:paraId="41B57472" w14:textId="56412F68"/>
    <w:p w:rsidR="00B31158" w:rsidRDefault="00B31158" w14:paraId="6FE61242" w14:textId="68576F60"/>
    <w:p w:rsidR="00B31158" w:rsidRDefault="00B31158" w14:paraId="7D58AA63" w14:textId="4D8D831D"/>
    <w:p w:rsidR="00B31158" w:rsidRDefault="00B31158" w14:paraId="48EBBFC8" w14:textId="17294A1A"/>
    <w:p w:rsidR="00B31158" w:rsidRDefault="00B31158" w14:paraId="260C973F" w14:textId="4C131085"/>
    <w:p w:rsidR="00B31158" w:rsidRDefault="00B31158" w14:paraId="126DA6D8" w14:textId="13A66EDC"/>
    <w:p w:rsidR="00B31158" w:rsidRDefault="00B31158" w14:paraId="72F79ED9" w14:textId="2095DC20"/>
    <w:p w:rsidR="00B31158" w:rsidRDefault="00B31158" w14:paraId="302A83AE" w14:textId="6A0A6BB2"/>
    <w:p w:rsidR="00B31158" w:rsidRDefault="00B31158" w14:paraId="2CD2826D" w14:textId="22E2659E"/>
    <w:p w:rsidR="00B31158" w:rsidRDefault="00B31158" w14:paraId="626125F4" w14:textId="43F9ED63"/>
    <w:p w:rsidR="00B31158" w:rsidRDefault="00B31158" w14:paraId="6614D072" w14:textId="478D8B51"/>
    <w:p w:rsidR="00B31158" w:rsidRDefault="00B31158" w14:paraId="1C267D77" w14:textId="0BA80C4F"/>
    <w:p w:rsidR="00B31158" w:rsidRDefault="00B31158" w14:paraId="48ECF084" w14:textId="44D3CC2C"/>
    <w:p w:rsidR="00B31158" w:rsidRDefault="00B31158" w14:paraId="0C4C941F" w14:textId="70DB1E75"/>
    <w:p w:rsidR="000A3E71" w:rsidRDefault="000A3E71" w14:paraId="5F14B814" w14:textId="77777777"/>
    <w:p w:rsidR="00A21117" w:rsidRDefault="00A21117" w14:paraId="5FE401F6" w14:textId="77777777"/>
    <w:p w:rsidR="00F54D3F" w:rsidRDefault="00F54D3F" w14:paraId="7A2E3F07" w14:textId="77777777"/>
    <w:p w:rsidR="00427823" w:rsidP="000A3E71" w:rsidRDefault="00427823" w14:paraId="09EA6F43" w14:textId="667AF6A3">
      <w:pPr>
        <w:pStyle w:val="Heading1"/>
      </w:pPr>
      <w:bookmarkStart w:name="_Toc128128551" w:id="0"/>
      <w:r>
        <w:lastRenderedPageBreak/>
        <w:t xml:space="preserve">Viewing Your </w:t>
      </w:r>
      <w:r w:rsidR="00CB118A">
        <w:t>Subordinates</w:t>
      </w:r>
      <w:bookmarkEnd w:id="0"/>
    </w:p>
    <w:p w:rsidR="00FA3A31" w:rsidP="000A3E71" w:rsidRDefault="00FA3A31" w14:paraId="3661C280" w14:textId="1B1E904B">
      <w:pPr>
        <w:pStyle w:val="Heading2"/>
      </w:pPr>
      <w:bookmarkStart w:name="_Toc128128552" w:id="1"/>
      <w:r>
        <w:t>Universal Profile</w:t>
      </w:r>
      <w:bookmarkEnd w:id="1"/>
    </w:p>
    <w:p w:rsidR="003D2F53" w:rsidRDefault="001F480F" w14:paraId="236FEF1B" w14:textId="0F1E0E56">
      <w:r>
        <w:t>Click your name to access your Universal Profile</w:t>
      </w:r>
      <w:r w:rsidR="00904B32">
        <w:t>.</w:t>
      </w:r>
    </w:p>
    <w:p w:rsidR="003D2F53" w:rsidRDefault="00E4147A" w14:paraId="3480A4D2" w14:textId="70C1925D">
      <w:r>
        <w:rPr>
          <w:noProof/>
        </w:rPr>
        <w:drawing>
          <wp:inline distT="0" distB="0" distL="0" distR="0" wp14:anchorId="55B5976B" wp14:editId="5ACFC1C3">
            <wp:extent cx="4908550" cy="2922580"/>
            <wp:effectExtent l="57150" t="57150" r="101600" b="8763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12"/>
                    <a:stretch>
                      <a:fillRect/>
                    </a:stretch>
                  </pic:blipFill>
                  <pic:spPr>
                    <a:xfrm>
                      <a:off x="0" y="0"/>
                      <a:ext cx="4910636" cy="292382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7E2DB9" w:rsidRDefault="00721F7E" w14:paraId="7976C3D2" w14:textId="346D0E61">
      <w:r>
        <w:t>Click on View Team</w:t>
      </w:r>
      <w:r w:rsidR="001F480F">
        <w:t>.</w:t>
      </w:r>
      <w:r w:rsidR="00820743">
        <w:t xml:space="preserve"> A flyout window will appear from the left side of the screen.</w:t>
      </w:r>
    </w:p>
    <w:p w:rsidR="007E2DB9" w:rsidRDefault="007E2DB9" w14:paraId="1F139217" w14:textId="3C36E679">
      <w:r>
        <w:rPr>
          <w:noProof/>
        </w:rPr>
        <w:drawing>
          <wp:inline distT="0" distB="0" distL="0" distR="0" wp14:anchorId="3315FAC8" wp14:editId="7854E03E">
            <wp:extent cx="4522470" cy="1479466"/>
            <wp:effectExtent l="57150" t="57150" r="87630" b="102235"/>
            <wp:docPr id="34" name="Picture 3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with medium confidence"/>
                    <pic:cNvPicPr/>
                  </pic:nvPicPr>
                  <pic:blipFill>
                    <a:blip r:embed="rId13"/>
                    <a:stretch>
                      <a:fillRect/>
                    </a:stretch>
                  </pic:blipFill>
                  <pic:spPr>
                    <a:xfrm>
                      <a:off x="0" y="0"/>
                      <a:ext cx="4534396" cy="148336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820743" w:rsidRDefault="00E66FDA" w14:paraId="682B8203" w14:textId="21348EBE">
      <w:r>
        <w:rPr>
          <w:noProof/>
        </w:rPr>
        <w:drawing>
          <wp:anchor distT="0" distB="0" distL="114300" distR="114300" simplePos="0" relativeHeight="251658240" behindDoc="0" locked="0" layoutInCell="1" allowOverlap="1" wp14:anchorId="720D6515" wp14:editId="627C9AF8">
            <wp:simplePos x="0" y="0"/>
            <wp:positionH relativeFrom="margin">
              <wp:align>right</wp:align>
            </wp:positionH>
            <wp:positionV relativeFrom="paragraph">
              <wp:posOffset>67310</wp:posOffset>
            </wp:positionV>
            <wp:extent cx="1535430" cy="2191520"/>
            <wp:effectExtent l="57150" t="57150" r="102870" b="94615"/>
            <wp:wrapNone/>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35430" cy="219152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BA7472" w:rsidP="00512159" w:rsidRDefault="00BA7472" w14:paraId="08AF3673" w14:textId="6366A793">
      <w:pPr>
        <w:ind w:right="2880"/>
      </w:pPr>
      <w:r>
        <w:t>If you have managers on your team, you can also drill down to see any</w:t>
      </w:r>
      <w:r w:rsidR="00CB118A">
        <w:t xml:space="preserve"> subordinates </w:t>
      </w:r>
      <w:r>
        <w:t xml:space="preserve">in your reporting </w:t>
      </w:r>
      <w:r w:rsidR="00CB118A">
        <w:t>hierarchy</w:t>
      </w:r>
      <w:r>
        <w:t xml:space="preserve">. </w:t>
      </w:r>
    </w:p>
    <w:p w:rsidR="00BA7472" w:rsidP="00512159" w:rsidRDefault="00BA7472" w14:paraId="17F4F655" w14:textId="276B4910">
      <w:pPr>
        <w:ind w:right="2880"/>
      </w:pPr>
      <w:r>
        <w:t>Click the name of the</w:t>
      </w:r>
      <w:r w:rsidR="00FA3A31">
        <w:t xml:space="preserve"> person</w:t>
      </w:r>
      <w:r>
        <w:t xml:space="preserve"> you wish to view. This takes you to their Universal Profile. You can access</w:t>
      </w:r>
      <w:r w:rsidR="008B4797">
        <w:t xml:space="preserve"> different areas of the system for your</w:t>
      </w:r>
      <w:r w:rsidR="00FA3A31">
        <w:t xml:space="preserve"> subordinate</w:t>
      </w:r>
      <w:r w:rsidR="008B4797">
        <w:t xml:space="preserve"> from here. </w:t>
      </w:r>
    </w:p>
    <w:p w:rsidR="00365770" w:rsidRDefault="00365770" w14:paraId="590F428D" w14:textId="7F5BC596"/>
    <w:p w:rsidR="00FA3A31" w:rsidP="000A3E71" w:rsidRDefault="00FA3A31" w14:paraId="688C8151" w14:textId="77777777">
      <w:pPr>
        <w:pStyle w:val="Heading2"/>
      </w:pPr>
      <w:bookmarkStart w:name="_Toc128128553" w:id="2"/>
      <w:r>
        <w:lastRenderedPageBreak/>
        <w:t>Snapshot</w:t>
      </w:r>
      <w:bookmarkEnd w:id="2"/>
    </w:p>
    <w:p w:rsidR="00FA3A31" w:rsidP="00FA3A31" w:rsidRDefault="00FA3A31" w14:paraId="7149EF9E" w14:textId="3371381A">
      <w:r>
        <w:t>From the Snapshot area, you can view any competency assessments that your</w:t>
      </w:r>
      <w:r w:rsidR="0063208A">
        <w:t xml:space="preserve"> subordinate</w:t>
      </w:r>
      <w:r>
        <w:t>s have taken or view any development plans they have in progress or completed. Click the corresponding tiles to view.</w:t>
      </w:r>
    </w:p>
    <w:p w:rsidR="00FA3A31" w:rsidP="00FA3A31" w:rsidRDefault="00592C7A" w14:paraId="749BCB4E" w14:textId="3BF9C721">
      <w:r>
        <w:rPr>
          <w:noProof/>
        </w:rPr>
        <w:drawing>
          <wp:inline distT="0" distB="0" distL="0" distR="0" wp14:anchorId="785922F6" wp14:editId="3310A9B8">
            <wp:extent cx="4827270" cy="2157831"/>
            <wp:effectExtent l="57150" t="57150" r="87630" b="9017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15"/>
                    <a:stretch>
                      <a:fillRect/>
                    </a:stretch>
                  </pic:blipFill>
                  <pic:spPr>
                    <a:xfrm>
                      <a:off x="0" y="0"/>
                      <a:ext cx="4834675" cy="216114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FA3A31" w:rsidP="000A3E71" w:rsidRDefault="00FA3A31" w14:paraId="3D866990" w14:textId="06D778CE">
      <w:pPr>
        <w:pStyle w:val="Heading2"/>
      </w:pPr>
      <w:bookmarkStart w:name="_Toc128128554" w:id="3"/>
      <w:r>
        <w:t>Transcript</w:t>
      </w:r>
      <w:bookmarkEnd w:id="3"/>
    </w:p>
    <w:p w:rsidR="008B4797" w:rsidRDefault="005257F1" w14:paraId="008ABFDF" w14:textId="6E233BB8">
      <w:r>
        <w:t>From the subordinate’s Universal Profile, click</w:t>
      </w:r>
      <w:r w:rsidR="008B4797">
        <w:t xml:space="preserve"> Transcript to view their SLU transcript. </w:t>
      </w:r>
    </w:p>
    <w:p w:rsidR="0008133A" w:rsidRDefault="0008133A" w14:paraId="7A9A379F" w14:textId="5B8A8A11">
      <w:r>
        <w:rPr>
          <w:noProof/>
        </w:rPr>
        <w:drawing>
          <wp:inline distT="0" distB="0" distL="0" distR="0" wp14:anchorId="6CDFA3BC" wp14:editId="4408FAB1">
            <wp:extent cx="5345430" cy="2415723"/>
            <wp:effectExtent l="57150" t="57150" r="102870" b="9906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rotWithShape="1">
                    <a:blip r:embed="rId16"/>
                    <a:srcRect t="17059"/>
                    <a:stretch/>
                  </pic:blipFill>
                  <pic:spPr bwMode="auto">
                    <a:xfrm>
                      <a:off x="0" y="0"/>
                      <a:ext cx="5352062" cy="2418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D1EC9" w:rsidRDefault="006C4716" w14:paraId="14C0F949" w14:textId="0E51E871">
      <w:r w:rsidRPr="00592C7A">
        <w:rPr>
          <w:b/>
          <w:bCs/>
          <w:i/>
          <w:iCs/>
        </w:rPr>
        <w:t>Quick Tip:</w:t>
      </w:r>
      <w:r>
        <w:t xml:space="preserve"> </w:t>
      </w:r>
      <w:r w:rsidR="00AF492C">
        <w:t>To view a subordinate’s transcript, y</w:t>
      </w:r>
      <w:r w:rsidR="004D1EC9">
        <w:t xml:space="preserve">ou can also </w:t>
      </w:r>
      <w:r w:rsidR="00AF492C">
        <w:t xml:space="preserve">navigate </w:t>
      </w:r>
      <w:r w:rsidR="004D1EC9">
        <w:t>to your own transcript from the main SLU home page, then click View Team and select the person you wish to view.</w:t>
      </w:r>
    </w:p>
    <w:p w:rsidR="004D1EC9" w:rsidRDefault="00DC6312" w14:paraId="019E25EE" w14:textId="06F36EFF">
      <w:r>
        <w:rPr>
          <w:noProof/>
        </w:rPr>
        <w:drawing>
          <wp:inline distT="0" distB="0" distL="0" distR="0" wp14:anchorId="43F5D386" wp14:editId="4FE567FA">
            <wp:extent cx="4751375" cy="1093470"/>
            <wp:effectExtent l="57150" t="57150" r="87630" b="8763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7"/>
                    <a:stretch>
                      <a:fillRect/>
                    </a:stretch>
                  </pic:blipFill>
                  <pic:spPr>
                    <a:xfrm>
                      <a:off x="0" y="0"/>
                      <a:ext cx="4813589" cy="110778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9A4BB1" w:rsidRDefault="008C3FFA" w14:paraId="1B1C8D5B" w14:textId="61D313D5">
      <w:r>
        <w:lastRenderedPageBreak/>
        <w:t xml:space="preserve">From </w:t>
      </w:r>
      <w:r w:rsidR="006C4716">
        <w:t>the transcript page</w:t>
      </w:r>
      <w:r>
        <w:t xml:space="preserve">, you can see what training your </w:t>
      </w:r>
      <w:r w:rsidR="0063208A">
        <w:t>subordinate</w:t>
      </w:r>
      <w:r>
        <w:t xml:space="preserve"> is currently taking or has completed in the past. </w:t>
      </w:r>
    </w:p>
    <w:p w:rsidR="009668AC" w:rsidRDefault="008C3FFA" w14:paraId="1351C21D" w14:textId="7DD979A4">
      <w:r>
        <w:t xml:space="preserve">To switch between in progress training and completed training, click the Training Status menu and toggle between Active and Completed. </w:t>
      </w:r>
      <w:r w:rsidR="00D32B7A">
        <w:t>You can also view any Archived training</w:t>
      </w:r>
      <w:r w:rsidR="00CF57D9">
        <w:t xml:space="preserve"> as well. </w:t>
      </w:r>
    </w:p>
    <w:p w:rsidR="009668AC" w:rsidRDefault="00F86F47" w14:paraId="413AA72E" w14:textId="7495F921">
      <w:r>
        <w:rPr>
          <w:noProof/>
        </w:rPr>
        <w:drawing>
          <wp:inline distT="0" distB="0" distL="0" distR="0" wp14:anchorId="38835D87" wp14:editId="7D83A862">
            <wp:extent cx="3596952" cy="1425063"/>
            <wp:effectExtent l="57150" t="57150" r="99060" b="9906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8"/>
                    <a:stretch>
                      <a:fillRect/>
                    </a:stretch>
                  </pic:blipFill>
                  <pic:spPr>
                    <a:xfrm>
                      <a:off x="0" y="0"/>
                      <a:ext cx="3596952" cy="142506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F93E6B" w:rsidRDefault="00930E3E" w14:paraId="54F05B36" w14:textId="2B925928">
      <w:r>
        <w:t xml:space="preserve">As a manager, you can </w:t>
      </w:r>
      <w:r w:rsidR="009E2402">
        <w:t xml:space="preserve">view training details for items on your </w:t>
      </w:r>
      <w:r w:rsidR="00B846FB">
        <w:t>subordinate</w:t>
      </w:r>
      <w:r w:rsidR="009E2402">
        <w:t>’s transcript</w:t>
      </w:r>
      <w:r w:rsidR="00F93E6B">
        <w:t xml:space="preserve">, </w:t>
      </w:r>
      <w:r w:rsidR="009E2402">
        <w:t>see the status of their training items</w:t>
      </w:r>
      <w:r w:rsidR="006E796E">
        <w:t xml:space="preserve">, such as </w:t>
      </w:r>
      <w:r w:rsidR="00312346">
        <w:t>registered, in progress, or past due</w:t>
      </w:r>
      <w:r w:rsidR="00F93E6B">
        <w:t xml:space="preserve">, and view </w:t>
      </w:r>
      <w:r w:rsidR="00F3294D">
        <w:t xml:space="preserve">any due dates. </w:t>
      </w:r>
    </w:p>
    <w:p w:rsidR="00F93E6B" w:rsidRDefault="00F93E6B" w14:paraId="2C4CD5B9" w14:textId="7FFF36A2">
      <w:r>
        <w:rPr>
          <w:noProof/>
        </w:rPr>
        <w:drawing>
          <wp:inline distT="0" distB="0" distL="0" distR="0" wp14:anchorId="7CDFECD8" wp14:editId="4562D7B9">
            <wp:extent cx="5943600" cy="1541780"/>
            <wp:effectExtent l="57150" t="57150" r="95250" b="9652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9"/>
                    <a:stretch>
                      <a:fillRect/>
                    </a:stretch>
                  </pic:blipFill>
                  <pic:spPr>
                    <a:xfrm>
                      <a:off x="0" y="0"/>
                      <a:ext cx="5943600" cy="154178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7E400C" w:rsidRDefault="00D93EA7" w14:paraId="04005B23" w14:textId="02D55DCA">
      <w:r>
        <w:t>You can also Assign Training directly to a</w:t>
      </w:r>
      <w:r w:rsidR="0063208A">
        <w:t xml:space="preserve"> subordinate</w:t>
      </w:r>
      <w:r>
        <w:t xml:space="preserve"> by going to their transcript and clicking Assign Training. If you want to assign one training to multiple</w:t>
      </w:r>
      <w:r w:rsidR="0063208A">
        <w:t xml:space="preserve"> subordinates </w:t>
      </w:r>
      <w:r w:rsidR="006E7A28">
        <w:t>or learn more about assigning training</w:t>
      </w:r>
      <w:r>
        <w:t xml:space="preserve">, go to the </w:t>
      </w:r>
      <w:hyperlink w:history="1" w:anchor="_Assign_Training">
        <w:r w:rsidRPr="009B7121">
          <w:rPr>
            <w:rStyle w:val="Hyperlink"/>
          </w:rPr>
          <w:t>Assign Training</w:t>
        </w:r>
      </w:hyperlink>
      <w:r>
        <w:t xml:space="preserve"> section of this guide. </w:t>
      </w:r>
    </w:p>
    <w:p w:rsidR="006E7A28" w:rsidRDefault="006E7A28" w14:paraId="532AB4DE" w14:textId="07C8954E">
      <w:r>
        <w:t>You can also export the Transcript to a PDF, if needed.</w:t>
      </w:r>
    </w:p>
    <w:p w:rsidR="00B85A47" w:rsidRDefault="007E400C" w14:paraId="5535D3A9" w14:textId="12F43803">
      <w:r>
        <w:rPr>
          <w:noProof/>
        </w:rPr>
        <w:drawing>
          <wp:inline distT="0" distB="0" distL="0" distR="0" wp14:anchorId="43CCC935" wp14:editId="62552AF3">
            <wp:extent cx="3223539" cy="1798476"/>
            <wp:effectExtent l="57150" t="57150" r="91440" b="87630"/>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pic:nvPicPr>
                  <pic:blipFill>
                    <a:blip r:embed="rId20"/>
                    <a:stretch>
                      <a:fillRect/>
                    </a:stretch>
                  </pic:blipFill>
                  <pic:spPr>
                    <a:xfrm>
                      <a:off x="0" y="0"/>
                      <a:ext cx="3223539" cy="179847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FB0573" w:rsidP="000A3E71" w:rsidRDefault="00B85A47" w14:paraId="3AB2A65F" w14:textId="35C8035D">
      <w:pPr>
        <w:pStyle w:val="Heading1"/>
      </w:pPr>
      <w:bookmarkStart w:name="_Assign_Training" w:id="4"/>
      <w:bookmarkStart w:name="_Toc128128555" w:id="5"/>
      <w:bookmarkEnd w:id="4"/>
      <w:r>
        <w:lastRenderedPageBreak/>
        <w:t>Assign Training</w:t>
      </w:r>
      <w:bookmarkEnd w:id="5"/>
    </w:p>
    <w:p w:rsidR="00990DE3" w:rsidRDefault="00B85A47" w14:paraId="60C7C3E1" w14:textId="590A99DE">
      <w:r>
        <w:t xml:space="preserve">You can assign a training item to multiple </w:t>
      </w:r>
      <w:r w:rsidR="0063208A">
        <w:t>subordinate</w:t>
      </w:r>
      <w:r>
        <w:t xml:space="preserve">s at a time. </w:t>
      </w:r>
    </w:p>
    <w:p w:rsidR="00990DE3" w:rsidRDefault="00B85A47" w14:paraId="495138A6" w14:textId="4BF71404">
      <w:r>
        <w:t xml:space="preserve">First, search for the training item you’d like to assign by going to Browse </w:t>
      </w:r>
      <w:r w:rsidR="005C3EC2">
        <w:t xml:space="preserve">Training at the bottom of the SLU Home page. </w:t>
      </w:r>
    </w:p>
    <w:p w:rsidR="00FB0573" w:rsidRDefault="005C3EC2" w14:paraId="36BDEAD6" w14:textId="262A8C33">
      <w:r>
        <w:t xml:space="preserve">Click on All Training. </w:t>
      </w:r>
    </w:p>
    <w:p w:rsidR="0046277A" w:rsidRDefault="005C3EC2" w14:paraId="30EBC4B4" w14:textId="3276D00D">
      <w:r>
        <w:rPr>
          <w:noProof/>
        </w:rPr>
        <w:drawing>
          <wp:inline distT="0" distB="0" distL="0" distR="0" wp14:anchorId="27C85EB9" wp14:editId="41AD6673">
            <wp:extent cx="4562558" cy="1826485"/>
            <wp:effectExtent l="57150" t="57150" r="85725" b="97790"/>
            <wp:docPr id="1" name="Picture 1"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bsite&#10;&#10;Description automatically generated"/>
                    <pic:cNvPicPr/>
                  </pic:nvPicPr>
                  <pic:blipFill>
                    <a:blip r:embed="rId21"/>
                    <a:stretch>
                      <a:fillRect/>
                    </a:stretch>
                  </pic:blipFill>
                  <pic:spPr>
                    <a:xfrm>
                      <a:off x="0" y="0"/>
                      <a:ext cx="4608657" cy="184493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334987" w:rsidRDefault="0046277A" w14:paraId="6ED72A73" w14:textId="77777777">
      <w:r>
        <w:t xml:space="preserve">Search for the training title or topic on the Learning Search page. </w:t>
      </w:r>
    </w:p>
    <w:p w:rsidR="0046277A" w:rsidRDefault="0046277A" w14:paraId="71A01640" w14:textId="164EF9F0">
      <w:r>
        <w:t xml:space="preserve">If you know this is the training you want to assign, you can click </w:t>
      </w:r>
      <w:r w:rsidR="00D341BC">
        <w:t xml:space="preserve">the three dots and click </w:t>
      </w:r>
      <w:r>
        <w:t>assign directly</w:t>
      </w:r>
      <w:r w:rsidR="00D341BC">
        <w:t xml:space="preserve"> from the menu.</w:t>
      </w:r>
    </w:p>
    <w:p w:rsidR="0046277A" w:rsidRDefault="0046277A" w14:paraId="1565A2FB" w14:textId="653157AF">
      <w:r>
        <w:rPr>
          <w:noProof/>
        </w:rPr>
        <w:drawing>
          <wp:inline distT="0" distB="0" distL="0" distR="0" wp14:anchorId="30FDCCAF" wp14:editId="04FA867E">
            <wp:extent cx="4316730" cy="3803885"/>
            <wp:effectExtent l="57150" t="57150" r="102870" b="101600"/>
            <wp:docPr id="3" name="Picture 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ebsite&#10;&#10;Description automatically generated"/>
                    <pic:cNvPicPr/>
                  </pic:nvPicPr>
                  <pic:blipFill>
                    <a:blip r:embed="rId22"/>
                    <a:stretch>
                      <a:fillRect/>
                    </a:stretch>
                  </pic:blipFill>
                  <pic:spPr>
                    <a:xfrm>
                      <a:off x="0" y="0"/>
                      <a:ext cx="4328516" cy="381427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D341BC" w:rsidRDefault="00D341BC" w14:paraId="20405E4C" w14:textId="5CC9B7E1">
      <w:r>
        <w:lastRenderedPageBreak/>
        <w:t>If you want to know more about the training, click on the</w:t>
      </w:r>
      <w:r w:rsidR="00334987">
        <w:t xml:space="preserve"> training</w:t>
      </w:r>
      <w:r>
        <w:t xml:space="preserve"> title to view the details page, which will include the training description.</w:t>
      </w:r>
    </w:p>
    <w:p w:rsidR="00257F9E" w:rsidRDefault="00257F9E" w14:paraId="1C3143FF" w14:textId="2C052B7A">
      <w:r>
        <w:t>From there</w:t>
      </w:r>
      <w:r w:rsidR="005F3DAD">
        <w:t>, if you want to assign the item, click on the Assign button.</w:t>
      </w:r>
    </w:p>
    <w:p w:rsidR="00680AA7" w:rsidRDefault="005F3DAD" w14:paraId="7564E812" w14:textId="19889521">
      <w:r>
        <w:rPr>
          <w:noProof/>
        </w:rPr>
        <w:drawing>
          <wp:inline distT="0" distB="0" distL="0" distR="0" wp14:anchorId="5376A46F" wp14:editId="6A6433A7">
            <wp:extent cx="4118610" cy="1572640"/>
            <wp:effectExtent l="57150" t="57150" r="91440" b="10414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3"/>
                    <a:stretch>
                      <a:fillRect/>
                    </a:stretch>
                  </pic:blipFill>
                  <pic:spPr>
                    <a:xfrm>
                      <a:off x="0" y="0"/>
                      <a:ext cx="4128025" cy="157623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22664D" w:rsidRDefault="00680AA7" w14:paraId="0ABB2666" w14:textId="062C9051">
      <w:r>
        <w:t xml:space="preserve">A new page will open showing a list of your </w:t>
      </w:r>
      <w:r w:rsidR="009549CD">
        <w:t>subordinates</w:t>
      </w:r>
      <w:r>
        <w:t xml:space="preserve">. Click the check box next to the name of any </w:t>
      </w:r>
      <w:r w:rsidR="0063208A">
        <w:t>subordinate</w:t>
      </w:r>
      <w:r>
        <w:t xml:space="preserve">s you wish to assign the training to. </w:t>
      </w:r>
      <w:r w:rsidR="003F7037">
        <w:t>You can also include a due date, if needed</w:t>
      </w:r>
      <w:r w:rsidR="001C024D">
        <w:t xml:space="preserve">. </w:t>
      </w:r>
    </w:p>
    <w:p w:rsidR="003F7037" w:rsidP="0016407B" w:rsidRDefault="00C44257" w14:paraId="21922CCF" w14:textId="77777777">
      <w:r>
        <w:rPr>
          <w:noProof/>
        </w:rPr>
        <w:drawing>
          <wp:inline distT="0" distB="0" distL="0" distR="0" wp14:anchorId="2D87EADA" wp14:editId="758C16E0">
            <wp:extent cx="3958590" cy="4894103"/>
            <wp:effectExtent l="57150" t="57150" r="99060" b="97155"/>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24"/>
                    <a:stretch>
                      <a:fillRect/>
                    </a:stretch>
                  </pic:blipFill>
                  <pic:spPr>
                    <a:xfrm>
                      <a:off x="0" y="0"/>
                      <a:ext cx="3985987" cy="49279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F40F76" w:rsidP="0016407B" w:rsidRDefault="0016407B" w14:paraId="672B064F" w14:textId="431407DF">
      <w:r>
        <w:lastRenderedPageBreak/>
        <w:t xml:space="preserve">If you want to include any indirect subordinates, you can check the box under </w:t>
      </w:r>
      <w:r w:rsidR="008434A0">
        <w:t>“</w:t>
      </w:r>
      <w:r>
        <w:t>Include Subordinates</w:t>
      </w:r>
      <w:r w:rsidR="008434A0">
        <w:t>”</w:t>
      </w:r>
      <w:r w:rsidR="00B1071A">
        <w:t xml:space="preserve"> for that manager</w:t>
      </w:r>
      <w:r>
        <w:t xml:space="preserve">. </w:t>
      </w:r>
    </w:p>
    <w:p w:rsidR="00F40F76" w:rsidP="0016407B" w:rsidRDefault="00B1071A" w14:paraId="37798346" w14:textId="6C92225B">
      <w:r>
        <w:t xml:space="preserve">A </w:t>
      </w:r>
      <w:r w:rsidR="0016407B">
        <w:t>list of</w:t>
      </w:r>
      <w:r>
        <w:t xml:space="preserve"> the people who report to that manager will show </w:t>
      </w:r>
      <w:r w:rsidR="0016407B">
        <w:t>at the bottom of the page. From th</w:t>
      </w:r>
      <w:r w:rsidR="00F40F76">
        <w:t>at list</w:t>
      </w:r>
      <w:r w:rsidR="0016407B">
        <w:t>, you can also remove indirect subordinates who you don’t want to assign the training to</w:t>
      </w:r>
      <w:r w:rsidR="00F40F76">
        <w:t xml:space="preserve"> by clicking the “x” icon</w:t>
      </w:r>
      <w:r w:rsidR="008434A0">
        <w:t xml:space="preserve"> next to their name.</w:t>
      </w:r>
    </w:p>
    <w:p w:rsidR="0016407B" w:rsidRDefault="0016407B" w14:paraId="10869C84" w14:textId="66E6A091">
      <w:r>
        <w:t xml:space="preserve">You can also type in the name of indirect subordinates to add them directly if you don’t want to check the box to add in all subordinates under a manager. </w:t>
      </w:r>
    </w:p>
    <w:p w:rsidR="00F11A3A" w:rsidRDefault="00F11A3A" w14:paraId="1EC57932" w14:textId="6D5C1FA4">
      <w:r>
        <w:t>Once you’ve made your selections, click Submit to assign the training.</w:t>
      </w:r>
    </w:p>
    <w:p w:rsidR="00497BAD" w:rsidRDefault="005C4A7B" w14:paraId="07CD17A7" w14:textId="385A4D3A">
      <w:r>
        <w:rPr>
          <w:noProof/>
        </w:rPr>
        <w:drawing>
          <wp:inline distT="0" distB="0" distL="0" distR="0" wp14:anchorId="4CFDDA67" wp14:editId="3917F201">
            <wp:extent cx="5943600" cy="5374640"/>
            <wp:effectExtent l="57150" t="57150" r="95250" b="9271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5"/>
                    <a:stretch>
                      <a:fillRect/>
                    </a:stretch>
                  </pic:blipFill>
                  <pic:spPr>
                    <a:xfrm>
                      <a:off x="0" y="0"/>
                      <a:ext cx="5943600" cy="537464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221777" w:rsidRDefault="00221777" w14:paraId="7E729384" w14:textId="77777777"/>
    <w:p w:rsidR="00497BAD" w:rsidP="000A3E71" w:rsidRDefault="0027571C" w14:paraId="46C662B2" w14:textId="17BE3A01">
      <w:pPr>
        <w:pStyle w:val="Heading1"/>
      </w:pPr>
      <w:bookmarkStart w:name="_Toc128128556" w:id="6"/>
      <w:r>
        <w:lastRenderedPageBreak/>
        <w:t>Remove Training</w:t>
      </w:r>
      <w:bookmarkEnd w:id="6"/>
    </w:p>
    <w:p w:rsidR="00E8376E" w:rsidRDefault="00E8376E" w14:paraId="44CC93B6" w14:textId="6C42BAC6">
      <w:r>
        <w:t xml:space="preserve">You can remove training that you have directly assigned to your subordinates. </w:t>
      </w:r>
    </w:p>
    <w:p w:rsidR="00AD396A" w:rsidRDefault="00E8376E" w14:paraId="0FABFFC5" w14:textId="77777777">
      <w:r>
        <w:t xml:space="preserve">Navigate to the </w:t>
      </w:r>
      <w:r w:rsidR="00B13766">
        <w:t xml:space="preserve">person’s transcript, then click the dropdown menu for the training item you wish to remove. </w:t>
      </w:r>
    </w:p>
    <w:p w:rsidR="00E8376E" w:rsidRDefault="00B13766" w14:paraId="542A65A3" w14:textId="6F9A5B43">
      <w:r>
        <w:t xml:space="preserve">Click Remove from the menu. </w:t>
      </w:r>
    </w:p>
    <w:p w:rsidR="00B13766" w:rsidRDefault="00B13766" w14:paraId="57E994A0" w14:textId="2C7BD1FD">
      <w:r>
        <w:rPr>
          <w:noProof/>
        </w:rPr>
        <w:drawing>
          <wp:inline distT="0" distB="0" distL="0" distR="0" wp14:anchorId="2533915B" wp14:editId="56D84EC6">
            <wp:extent cx="5943600" cy="1381125"/>
            <wp:effectExtent l="57150" t="57150" r="95250" b="10477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6"/>
                    <a:stretch>
                      <a:fillRect/>
                    </a:stretch>
                  </pic:blipFill>
                  <pic:spPr>
                    <a:xfrm>
                      <a:off x="0" y="0"/>
                      <a:ext cx="5943600" cy="13811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D55363" w:rsidRDefault="00D55363" w14:paraId="13003C1A" w14:textId="0F7A5A83">
      <w:r>
        <w:t>You will then select a reason for removal, enter any comments, and then click Submit.</w:t>
      </w:r>
    </w:p>
    <w:p w:rsidR="00221777" w:rsidRDefault="00D55363" w14:paraId="3C2BD61A" w14:textId="04B7A745">
      <w:r>
        <w:rPr>
          <w:noProof/>
        </w:rPr>
        <w:drawing>
          <wp:inline distT="0" distB="0" distL="0" distR="0" wp14:anchorId="5501FA1D" wp14:editId="5B02704A">
            <wp:extent cx="4690110" cy="1933750"/>
            <wp:effectExtent l="57150" t="57150" r="91440" b="104775"/>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27"/>
                    <a:stretch>
                      <a:fillRect/>
                    </a:stretch>
                  </pic:blipFill>
                  <pic:spPr>
                    <a:xfrm>
                      <a:off x="0" y="0"/>
                      <a:ext cx="4694195" cy="193543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AA77A4" w:rsidP="000A3E71" w:rsidRDefault="009C7C0D" w14:paraId="0A664552" w14:textId="7C450FD1">
      <w:pPr>
        <w:pStyle w:val="Heading1"/>
      </w:pPr>
      <w:bookmarkStart w:name="_Toc128128557" w:id="7"/>
      <w:r>
        <w:t>Reporting</w:t>
      </w:r>
      <w:bookmarkEnd w:id="7"/>
    </w:p>
    <w:p w:rsidR="009C7C0D" w:rsidP="000A3E71" w:rsidRDefault="00121476" w14:paraId="4DDCD226" w14:textId="17220325">
      <w:pPr>
        <w:pStyle w:val="Heading2"/>
      </w:pPr>
      <w:bookmarkStart w:name="_Toc128128558" w:id="8"/>
      <w:r>
        <w:t>Standard Reports</w:t>
      </w:r>
      <w:bookmarkEnd w:id="8"/>
    </w:p>
    <w:p w:rsidR="00C235D4" w:rsidRDefault="00C235D4" w14:paraId="2F45870D" w14:textId="5A73A3BF">
      <w:r>
        <w:t>Standard Reports are pre</w:t>
      </w:r>
      <w:r w:rsidR="001F4E43">
        <w:t xml:space="preserve">set reporting that you can use to pull information from SLU. </w:t>
      </w:r>
    </w:p>
    <w:p w:rsidR="001F4E43" w:rsidRDefault="001F4E43" w14:paraId="23ED9F58" w14:textId="3976052C">
      <w:r>
        <w:t>Click on the Standard Reports icon on the SLU home page</w:t>
      </w:r>
      <w:r w:rsidR="00530CBF">
        <w:t>.</w:t>
      </w:r>
    </w:p>
    <w:p w:rsidR="00121476" w:rsidRDefault="00121476" w14:paraId="5C41CE45" w14:textId="58C15C50">
      <w:r>
        <w:rPr>
          <w:noProof/>
        </w:rPr>
        <w:drawing>
          <wp:inline distT="0" distB="0" distL="0" distR="0" wp14:anchorId="0CFF4B26" wp14:editId="379E33C7">
            <wp:extent cx="4766310" cy="1096904"/>
            <wp:effectExtent l="57150" t="57150" r="91440" b="103505"/>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28"/>
                    <a:stretch>
                      <a:fillRect/>
                    </a:stretch>
                  </pic:blipFill>
                  <pic:spPr>
                    <a:xfrm>
                      <a:off x="0" y="0"/>
                      <a:ext cx="4780496" cy="110016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BF615A" w:rsidRDefault="00BF615A" w14:paraId="40512C8A" w14:textId="3441462A">
      <w:r>
        <w:lastRenderedPageBreak/>
        <w:t xml:space="preserve">There will be different tabs at the top of the Reports section depending on what is available to you. For our example below, we’ll look at the Track Employees area, but you can also click the Training tab to see more reporting options. </w:t>
      </w:r>
    </w:p>
    <w:p w:rsidR="00766228" w:rsidRDefault="00BF615A" w14:paraId="03C99F96" w14:textId="77777777">
      <w:r>
        <w:t xml:space="preserve">All standard reports are pre-built with options you can choose. </w:t>
      </w:r>
      <w:r w:rsidR="008F19B9">
        <w:t xml:space="preserve">The options may look different for different reports, but the mechanics to run the report remain </w:t>
      </w:r>
      <w:r w:rsidR="00766228">
        <w:t>similar</w:t>
      </w:r>
      <w:r w:rsidR="008F19B9">
        <w:t xml:space="preserve">. </w:t>
      </w:r>
    </w:p>
    <w:p w:rsidR="00BF615A" w:rsidRDefault="00BF615A" w14:paraId="1D9C8110" w14:textId="354A7079">
      <w:r>
        <w:t>To run a report, click the title.</w:t>
      </w:r>
    </w:p>
    <w:p w:rsidR="000B1258" w:rsidRDefault="000B1258" w14:paraId="2EB69174" w14:textId="2E4F6EF1">
      <w:r>
        <w:rPr>
          <w:noProof/>
        </w:rPr>
        <w:drawing>
          <wp:inline distT="0" distB="0" distL="0" distR="0" wp14:anchorId="385FD377" wp14:editId="178DDBE0">
            <wp:extent cx="5943600" cy="1819910"/>
            <wp:effectExtent l="57150" t="57150" r="95250" b="10414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29"/>
                    <a:stretch>
                      <a:fillRect/>
                    </a:stretch>
                  </pic:blipFill>
                  <pic:spPr>
                    <a:xfrm>
                      <a:off x="0" y="0"/>
                      <a:ext cx="5943600" cy="181991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65241" w:rsidRDefault="00165241" w14:paraId="41222766" w14:textId="3A45443E">
      <w:r>
        <w:t xml:space="preserve">Select any options you choose to customize the report output. </w:t>
      </w:r>
      <w:r w:rsidR="00AC6349">
        <w:t>Click Search when done.</w:t>
      </w:r>
    </w:p>
    <w:p w:rsidR="00165241" w:rsidRDefault="00165241" w14:paraId="16A469A2" w14:textId="0F380C86">
      <w:r>
        <w:rPr>
          <w:noProof/>
        </w:rPr>
        <w:drawing>
          <wp:inline distT="0" distB="0" distL="0" distR="0" wp14:anchorId="74453563" wp14:editId="403BDDCA">
            <wp:extent cx="5943600" cy="1692910"/>
            <wp:effectExtent l="57150" t="57150" r="95250" b="97790"/>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medium confidence"/>
                    <pic:cNvPicPr/>
                  </pic:nvPicPr>
                  <pic:blipFill>
                    <a:blip r:embed="rId30"/>
                    <a:stretch>
                      <a:fillRect/>
                    </a:stretch>
                  </pic:blipFill>
                  <pic:spPr>
                    <a:xfrm>
                      <a:off x="0" y="0"/>
                      <a:ext cx="5943600" cy="169291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AC6349" w:rsidRDefault="00AC6349" w14:paraId="48BC35C4" w14:textId="5FE2DD95" w14:noSpellErr="1">
      <w:r w:rsidR="00AC6349">
        <w:rPr/>
        <w:t xml:space="preserve">The report output will </w:t>
      </w:r>
      <w:bookmarkStart w:name="_Int_ZFATQ6qs" w:id="1516434712"/>
      <w:r w:rsidR="00AC6349">
        <w:rPr/>
        <w:t>display</w:t>
      </w:r>
      <w:bookmarkEnd w:id="1516434712"/>
      <w:r w:rsidR="00AC6349">
        <w:rPr/>
        <w:t>. The</w:t>
      </w:r>
      <w:r w:rsidR="00256313">
        <w:rPr/>
        <w:t xml:space="preserve">re </w:t>
      </w:r>
      <w:r w:rsidR="00AC6349">
        <w:rPr/>
        <w:t>may be charts included with some report</w:t>
      </w:r>
      <w:r w:rsidR="00256313">
        <w:rPr/>
        <w:t>s</w:t>
      </w:r>
      <w:r w:rsidR="00AC6349">
        <w:rPr/>
        <w:t>. The</w:t>
      </w:r>
      <w:r w:rsidR="00766228">
        <w:rPr/>
        <w:t xml:space="preserve"> report data will also </w:t>
      </w:r>
      <w:bookmarkStart w:name="_Int_o6EflCIk" w:id="1561648861"/>
      <w:r w:rsidR="00766228">
        <w:rPr/>
        <w:t>display</w:t>
      </w:r>
      <w:bookmarkEnd w:id="1561648861"/>
      <w:r w:rsidR="00766228">
        <w:rPr/>
        <w:t xml:space="preserve"> </w:t>
      </w:r>
      <w:r w:rsidR="00AC6349">
        <w:rPr/>
        <w:t>at the bottom of the page. You can click on Export to Excel to export the report into an Excel spreadsheet</w:t>
      </w:r>
      <w:r w:rsidR="00766228">
        <w:rPr/>
        <w:t xml:space="preserve"> or click Printable Version to pull up a printable report window.</w:t>
      </w:r>
    </w:p>
    <w:p w:rsidR="00AC6349" w:rsidRDefault="00AC6349" w14:paraId="5982357E" w14:textId="2D4F4E05">
      <w:r>
        <w:rPr>
          <w:noProof/>
        </w:rPr>
        <w:drawing>
          <wp:inline distT="0" distB="0" distL="0" distR="0" wp14:anchorId="5670D5BB" wp14:editId="58B8949D">
            <wp:extent cx="2453853" cy="1425063"/>
            <wp:effectExtent l="19050" t="19050" r="22860" b="22860"/>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31"/>
                    <a:stretch>
                      <a:fillRect/>
                    </a:stretch>
                  </pic:blipFill>
                  <pic:spPr>
                    <a:xfrm>
                      <a:off x="0" y="0"/>
                      <a:ext cx="2453853" cy="1425063"/>
                    </a:xfrm>
                    <a:prstGeom prst="rect">
                      <a:avLst/>
                    </a:prstGeom>
                    <a:ln>
                      <a:solidFill>
                        <a:schemeClr val="tx1"/>
                      </a:solidFill>
                    </a:ln>
                  </pic:spPr>
                </pic:pic>
              </a:graphicData>
            </a:graphic>
          </wp:inline>
        </w:drawing>
      </w:r>
    </w:p>
    <w:p w:rsidR="00BF615A" w:rsidRDefault="00BF615A" w14:paraId="35440043" w14:textId="77777777"/>
    <w:p w:rsidR="00121476" w:rsidP="000A3E71" w:rsidRDefault="00121476" w14:paraId="2AC474F7" w14:textId="65753DD5">
      <w:pPr>
        <w:pStyle w:val="Heading2"/>
      </w:pPr>
      <w:bookmarkStart w:name="_Toc128128559" w:id="9"/>
      <w:r>
        <w:lastRenderedPageBreak/>
        <w:t>Reporting 2.0</w:t>
      </w:r>
      <w:bookmarkEnd w:id="9"/>
    </w:p>
    <w:p w:rsidR="0064071F" w:rsidRDefault="0064071F" w14:paraId="237E9AF2" w14:textId="369C291F">
      <w:r>
        <w:t>Reporting 2.0 contains custom reports that have been built and shared with you. You can run these reports on demand and choose different filter options to change output.</w:t>
      </w:r>
    </w:p>
    <w:p w:rsidR="0064071F" w:rsidRDefault="0064071F" w14:paraId="6F93F832" w14:textId="25AEBD88">
      <w:r>
        <w:t>Click on the Reporting 2.0 icon on the SLU home page.</w:t>
      </w:r>
    </w:p>
    <w:p w:rsidR="00540275" w:rsidRDefault="00C235D4" w14:paraId="4C946040" w14:textId="279EBB72">
      <w:r>
        <w:rPr>
          <w:noProof/>
        </w:rPr>
        <w:drawing>
          <wp:inline distT="0" distB="0" distL="0" distR="0" wp14:anchorId="3D282E22" wp14:editId="3841F3EB">
            <wp:extent cx="4286250" cy="986425"/>
            <wp:effectExtent l="57150" t="57150" r="95250" b="99695"/>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32"/>
                    <a:stretch>
                      <a:fillRect/>
                    </a:stretch>
                  </pic:blipFill>
                  <pic:spPr>
                    <a:xfrm>
                      <a:off x="0" y="0"/>
                      <a:ext cx="4295512" cy="98855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B14A6B" w:rsidRDefault="003B4845" w14:paraId="014EFAB8" w14:textId="11F52DDF">
      <w:r>
        <w:t>If no adjustments are needed, you can click</w:t>
      </w:r>
      <w:r w:rsidR="001D2060">
        <w:t xml:space="preserve"> the arrow icon </w:t>
      </w:r>
      <w:r>
        <w:t xml:space="preserve">under Actions to </w:t>
      </w:r>
      <w:r w:rsidR="00B14A6B">
        <w:t>download the report</w:t>
      </w:r>
      <w:r w:rsidR="001D2060">
        <w:t xml:space="preserve"> as a CSV file or click the Excel icon to download the report as a formatted Excel spreadsheet. </w:t>
      </w:r>
    </w:p>
    <w:p w:rsidR="00FE6991" w:rsidRDefault="00FE6991" w14:paraId="0611BEA8" w14:textId="62EC9080">
      <w:r>
        <w:t xml:space="preserve">If you want to adjust the </w:t>
      </w:r>
      <w:r w:rsidR="003B4845">
        <w:t>filters or view the report data in</w:t>
      </w:r>
      <w:r w:rsidR="001D2060">
        <w:t>side the system, click the report title.</w:t>
      </w:r>
    </w:p>
    <w:p w:rsidR="00FE6991" w:rsidRDefault="001D2060" w14:paraId="29676B19" w14:textId="2C295235">
      <w:r>
        <w:rPr>
          <w:noProof/>
        </w:rPr>
        <w:drawing>
          <wp:inline distT="0" distB="0" distL="0" distR="0" wp14:anchorId="4843880E" wp14:editId="0D307B08">
            <wp:extent cx="5292090" cy="1535045"/>
            <wp:effectExtent l="57150" t="57150" r="99060" b="103505"/>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33"/>
                    <a:stretch>
                      <a:fillRect/>
                    </a:stretch>
                  </pic:blipFill>
                  <pic:spPr>
                    <a:xfrm>
                      <a:off x="0" y="0"/>
                      <a:ext cx="5298245" cy="153683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585E8F" w:rsidRDefault="001461AC" w14:paraId="17ABA616" w14:textId="77A437C9">
      <w:r>
        <w:t>Filters that are available to you will be visible at the top of the page</w:t>
      </w:r>
      <w:r w:rsidR="001A7813">
        <w:t xml:space="preserve">, and you can </w:t>
      </w:r>
      <w:r w:rsidR="003857F8">
        <w:t>adjust</w:t>
      </w:r>
      <w:r w:rsidR="001A7813">
        <w:t xml:space="preserve"> the ones that allow changes. Once you’ve </w:t>
      </w:r>
      <w:r w:rsidR="00B26E60">
        <w:t xml:space="preserve">made any changes, you can click the refresh icon to re-run the report. You can also download the report to CSV or formatted Excel from this page as well. </w:t>
      </w:r>
    </w:p>
    <w:p w:rsidR="00AA77A4" w:rsidRDefault="003857F8" w14:paraId="157B7BEB" w14:textId="079E7BC1">
      <w:r>
        <w:rPr>
          <w:noProof/>
        </w:rPr>
        <w:drawing>
          <wp:inline distT="0" distB="0" distL="0" distR="0" wp14:anchorId="25599907" wp14:editId="41B0B30E">
            <wp:extent cx="5237342" cy="2594610"/>
            <wp:effectExtent l="57150" t="57150" r="97155" b="9144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34"/>
                    <a:stretch>
                      <a:fillRect/>
                    </a:stretch>
                  </pic:blipFill>
                  <pic:spPr>
                    <a:xfrm>
                      <a:off x="0" y="0"/>
                      <a:ext cx="5266600" cy="260910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sectPr w:rsidR="00AA77A4" w:rsidSect="00C234D7">
      <w:footerReference w:type="default" r:id="rId35"/>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7D22" w:rsidP="00FB0573" w:rsidRDefault="00C27D22" w14:paraId="43A5E448" w14:textId="77777777">
      <w:pPr>
        <w:spacing w:after="0" w:line="240" w:lineRule="auto"/>
      </w:pPr>
      <w:r>
        <w:separator/>
      </w:r>
    </w:p>
  </w:endnote>
  <w:endnote w:type="continuationSeparator" w:id="0">
    <w:p w:rsidR="00C27D22" w:rsidP="00FB0573" w:rsidRDefault="00C27D22" w14:paraId="25B7D88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0573" w:rsidRDefault="00FB0573" w14:paraId="62A1089E" w14:textId="5063BD6C">
    <w:pPr>
      <w:pStyle w:val="Footer"/>
    </w:pPr>
    <w:r>
      <w:t>SLU Navigation Manager Guide</w:t>
    </w:r>
    <w:r>
      <w:ptab w:alignment="center" w:relativeTo="margin" w:leader="none"/>
    </w:r>
    <w:r>
      <w:fldChar w:fldCharType="begin"/>
    </w:r>
    <w:r>
      <w:instrText xml:space="preserve"> PAGE   \* MERGEFORMAT </w:instrText>
    </w:r>
    <w:r>
      <w:fldChar w:fldCharType="separate"/>
    </w:r>
    <w:r>
      <w:rPr>
        <w:noProof/>
      </w:rPr>
      <w:t>1</w:t>
    </w:r>
    <w:r>
      <w:rPr>
        <w:noProof/>
      </w:rPr>
      <w:fldChar w:fldCharType="end"/>
    </w:r>
    <w:r>
      <w:ptab w:alignment="right" w:relativeTo="margin" w:leader="none"/>
    </w:r>
    <w:r>
      <w:t>February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7D22" w:rsidP="00FB0573" w:rsidRDefault="00C27D22" w14:paraId="4F3B6959" w14:textId="77777777">
      <w:pPr>
        <w:spacing w:after="0" w:line="240" w:lineRule="auto"/>
      </w:pPr>
      <w:r>
        <w:separator/>
      </w:r>
    </w:p>
  </w:footnote>
  <w:footnote w:type="continuationSeparator" w:id="0">
    <w:p w:rsidR="00C27D22" w:rsidP="00FB0573" w:rsidRDefault="00C27D22" w14:paraId="41963700"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ZFATQ6qs" int2:invalidationBookmarkName="" int2:hashCode="WbGJBwr3UdTpOn" int2:id="3IO8nO9p">
      <int2:state int2:type="AugLoop_Text_Critique" int2:value="Rejected"/>
    </int2:bookmark>
    <int2:bookmark int2:bookmarkName="_Int_o6EflCIk" int2:invalidationBookmarkName="" int2:hashCode="WbGJBwr3UdTpOn" int2:id="rlyP6XZC">
      <int2:state int2:type="AugLoop_Text_Critique"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573"/>
    <w:rsid w:val="000075D8"/>
    <w:rsid w:val="000430A8"/>
    <w:rsid w:val="0008133A"/>
    <w:rsid w:val="00085B62"/>
    <w:rsid w:val="000A3E71"/>
    <w:rsid w:val="000B1258"/>
    <w:rsid w:val="000E5A16"/>
    <w:rsid w:val="00121476"/>
    <w:rsid w:val="001461AC"/>
    <w:rsid w:val="0016407B"/>
    <w:rsid w:val="00165241"/>
    <w:rsid w:val="00190E3B"/>
    <w:rsid w:val="001A7813"/>
    <w:rsid w:val="001A7C38"/>
    <w:rsid w:val="001C024D"/>
    <w:rsid w:val="001D2060"/>
    <w:rsid w:val="001F480F"/>
    <w:rsid w:val="001F4E43"/>
    <w:rsid w:val="00221777"/>
    <w:rsid w:val="0022664D"/>
    <w:rsid w:val="00242B46"/>
    <w:rsid w:val="00256313"/>
    <w:rsid w:val="00257F9E"/>
    <w:rsid w:val="00270644"/>
    <w:rsid w:val="0027571C"/>
    <w:rsid w:val="002D3BDD"/>
    <w:rsid w:val="003026F3"/>
    <w:rsid w:val="00312346"/>
    <w:rsid w:val="00334987"/>
    <w:rsid w:val="003367EE"/>
    <w:rsid w:val="00365770"/>
    <w:rsid w:val="003857F8"/>
    <w:rsid w:val="003B4845"/>
    <w:rsid w:val="003D2F53"/>
    <w:rsid w:val="003F7037"/>
    <w:rsid w:val="00427823"/>
    <w:rsid w:val="0046277A"/>
    <w:rsid w:val="00497BAD"/>
    <w:rsid w:val="004A69A8"/>
    <w:rsid w:val="004D1EC9"/>
    <w:rsid w:val="00512159"/>
    <w:rsid w:val="005257F1"/>
    <w:rsid w:val="00530CBF"/>
    <w:rsid w:val="00540275"/>
    <w:rsid w:val="00571628"/>
    <w:rsid w:val="0057438E"/>
    <w:rsid w:val="00585E8F"/>
    <w:rsid w:val="00592C7A"/>
    <w:rsid w:val="005C3EC2"/>
    <w:rsid w:val="005C4A7B"/>
    <w:rsid w:val="005F3DAD"/>
    <w:rsid w:val="0063208A"/>
    <w:rsid w:val="0064071F"/>
    <w:rsid w:val="00654C46"/>
    <w:rsid w:val="00680AA7"/>
    <w:rsid w:val="00693EAC"/>
    <w:rsid w:val="006C4716"/>
    <w:rsid w:val="006E796E"/>
    <w:rsid w:val="006E7A28"/>
    <w:rsid w:val="00721F7E"/>
    <w:rsid w:val="00766228"/>
    <w:rsid w:val="00777D60"/>
    <w:rsid w:val="007908A7"/>
    <w:rsid w:val="007E2DB9"/>
    <w:rsid w:val="007E400C"/>
    <w:rsid w:val="00820743"/>
    <w:rsid w:val="008425E4"/>
    <w:rsid w:val="008434A0"/>
    <w:rsid w:val="008B4797"/>
    <w:rsid w:val="008C3FFA"/>
    <w:rsid w:val="008F19B9"/>
    <w:rsid w:val="00904B32"/>
    <w:rsid w:val="00930E3E"/>
    <w:rsid w:val="009549CD"/>
    <w:rsid w:val="009668AC"/>
    <w:rsid w:val="00990DE3"/>
    <w:rsid w:val="009A4BB1"/>
    <w:rsid w:val="009B7121"/>
    <w:rsid w:val="009C7C0D"/>
    <w:rsid w:val="009E2402"/>
    <w:rsid w:val="00A21117"/>
    <w:rsid w:val="00AA77A4"/>
    <w:rsid w:val="00AC6349"/>
    <w:rsid w:val="00AD100E"/>
    <w:rsid w:val="00AD396A"/>
    <w:rsid w:val="00AF492C"/>
    <w:rsid w:val="00B1071A"/>
    <w:rsid w:val="00B13766"/>
    <w:rsid w:val="00B14A6B"/>
    <w:rsid w:val="00B20ABF"/>
    <w:rsid w:val="00B26E60"/>
    <w:rsid w:val="00B31158"/>
    <w:rsid w:val="00B846FB"/>
    <w:rsid w:val="00B85A47"/>
    <w:rsid w:val="00BA7472"/>
    <w:rsid w:val="00BB2DB1"/>
    <w:rsid w:val="00BF615A"/>
    <w:rsid w:val="00C01F3E"/>
    <w:rsid w:val="00C234D7"/>
    <w:rsid w:val="00C235D4"/>
    <w:rsid w:val="00C27D22"/>
    <w:rsid w:val="00C335E6"/>
    <w:rsid w:val="00C44257"/>
    <w:rsid w:val="00C521CF"/>
    <w:rsid w:val="00C628AC"/>
    <w:rsid w:val="00C73FE6"/>
    <w:rsid w:val="00CB118A"/>
    <w:rsid w:val="00CF57D9"/>
    <w:rsid w:val="00D32B7A"/>
    <w:rsid w:val="00D341BC"/>
    <w:rsid w:val="00D4266E"/>
    <w:rsid w:val="00D55363"/>
    <w:rsid w:val="00D93EA7"/>
    <w:rsid w:val="00D97043"/>
    <w:rsid w:val="00DC6312"/>
    <w:rsid w:val="00DD0DD6"/>
    <w:rsid w:val="00DE2446"/>
    <w:rsid w:val="00E1069F"/>
    <w:rsid w:val="00E4147A"/>
    <w:rsid w:val="00E66FDA"/>
    <w:rsid w:val="00E8376E"/>
    <w:rsid w:val="00EA632E"/>
    <w:rsid w:val="00F11A3A"/>
    <w:rsid w:val="00F2391E"/>
    <w:rsid w:val="00F3294D"/>
    <w:rsid w:val="00F40F76"/>
    <w:rsid w:val="00F508CA"/>
    <w:rsid w:val="00F54D3F"/>
    <w:rsid w:val="00F86F47"/>
    <w:rsid w:val="00F93E6B"/>
    <w:rsid w:val="00FA3A31"/>
    <w:rsid w:val="00FB0573"/>
    <w:rsid w:val="00FE6991"/>
    <w:rsid w:val="63076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69BCC"/>
  <w15:chartTrackingRefBased/>
  <w15:docId w15:val="{93BD1FF8-DDA5-4535-A3C6-8B5103551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A3E71"/>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3E71"/>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B0573"/>
    <w:pPr>
      <w:tabs>
        <w:tab w:val="center" w:pos="4680"/>
        <w:tab w:val="right" w:pos="9360"/>
      </w:tabs>
      <w:spacing w:after="0" w:line="240" w:lineRule="auto"/>
    </w:pPr>
  </w:style>
  <w:style w:type="character" w:styleId="HeaderChar" w:customStyle="1">
    <w:name w:val="Header Char"/>
    <w:basedOn w:val="DefaultParagraphFont"/>
    <w:link w:val="Header"/>
    <w:uiPriority w:val="99"/>
    <w:rsid w:val="00FB0573"/>
  </w:style>
  <w:style w:type="paragraph" w:styleId="Footer">
    <w:name w:val="footer"/>
    <w:basedOn w:val="Normal"/>
    <w:link w:val="FooterChar"/>
    <w:uiPriority w:val="99"/>
    <w:unhideWhenUsed/>
    <w:rsid w:val="00FB0573"/>
    <w:pPr>
      <w:tabs>
        <w:tab w:val="center" w:pos="4680"/>
        <w:tab w:val="right" w:pos="9360"/>
      </w:tabs>
      <w:spacing w:after="0" w:line="240" w:lineRule="auto"/>
    </w:pPr>
  </w:style>
  <w:style w:type="character" w:styleId="FooterChar" w:customStyle="1">
    <w:name w:val="Footer Char"/>
    <w:basedOn w:val="DefaultParagraphFont"/>
    <w:link w:val="Footer"/>
    <w:uiPriority w:val="99"/>
    <w:rsid w:val="00FB0573"/>
  </w:style>
  <w:style w:type="character" w:styleId="Heading1Char" w:customStyle="1">
    <w:name w:val="Heading 1 Char"/>
    <w:basedOn w:val="DefaultParagraphFont"/>
    <w:link w:val="Heading1"/>
    <w:uiPriority w:val="9"/>
    <w:rsid w:val="000A3E71"/>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0A3E71"/>
    <w:rPr>
      <w:rFonts w:asciiTheme="majorHAnsi" w:hAnsiTheme="majorHAnsi" w:eastAsiaTheme="majorEastAsia" w:cstheme="majorBidi"/>
      <w:color w:val="2F5496" w:themeColor="accent1" w:themeShade="BF"/>
      <w:sz w:val="26"/>
      <w:szCs w:val="26"/>
    </w:rPr>
  </w:style>
  <w:style w:type="paragraph" w:styleId="TOCHeading">
    <w:name w:val="TOC Heading"/>
    <w:basedOn w:val="Heading1"/>
    <w:next w:val="Normal"/>
    <w:uiPriority w:val="39"/>
    <w:unhideWhenUsed/>
    <w:qFormat/>
    <w:rsid w:val="003367EE"/>
    <w:pPr>
      <w:outlineLvl w:val="9"/>
    </w:pPr>
    <w:rPr>
      <w:kern w:val="0"/>
      <w14:ligatures w14:val="none"/>
    </w:rPr>
  </w:style>
  <w:style w:type="paragraph" w:styleId="TOC1">
    <w:name w:val="toc 1"/>
    <w:basedOn w:val="Normal"/>
    <w:next w:val="Normal"/>
    <w:autoRedefine/>
    <w:uiPriority w:val="39"/>
    <w:unhideWhenUsed/>
    <w:rsid w:val="003367EE"/>
    <w:pPr>
      <w:spacing w:after="100"/>
    </w:pPr>
  </w:style>
  <w:style w:type="paragraph" w:styleId="TOC2">
    <w:name w:val="toc 2"/>
    <w:basedOn w:val="Normal"/>
    <w:next w:val="Normal"/>
    <w:autoRedefine/>
    <w:uiPriority w:val="39"/>
    <w:unhideWhenUsed/>
    <w:rsid w:val="003367EE"/>
    <w:pPr>
      <w:spacing w:after="100"/>
      <w:ind w:left="220"/>
    </w:pPr>
  </w:style>
  <w:style w:type="character" w:styleId="Hyperlink">
    <w:name w:val="Hyperlink"/>
    <w:basedOn w:val="DefaultParagraphFont"/>
    <w:uiPriority w:val="99"/>
    <w:unhideWhenUsed/>
    <w:rsid w:val="003367EE"/>
    <w:rPr>
      <w:color w:val="0563C1" w:themeColor="hyperlink"/>
      <w:u w:val="single"/>
    </w:rPr>
  </w:style>
  <w:style w:type="paragraph" w:styleId="NoSpacing">
    <w:name w:val="No Spacing"/>
    <w:link w:val="NoSpacingChar"/>
    <w:uiPriority w:val="1"/>
    <w:qFormat/>
    <w:rsid w:val="00C234D7"/>
    <w:pPr>
      <w:spacing w:after="0" w:line="240" w:lineRule="auto"/>
    </w:pPr>
    <w:rPr>
      <w:rFonts w:eastAsiaTheme="minorEastAsia"/>
      <w:kern w:val="0"/>
      <w14:ligatures w14:val="none"/>
    </w:rPr>
  </w:style>
  <w:style w:type="character" w:styleId="NoSpacingChar" w:customStyle="1">
    <w:name w:val="No Spacing Char"/>
    <w:basedOn w:val="DefaultParagraphFont"/>
    <w:link w:val="NoSpacing"/>
    <w:uiPriority w:val="1"/>
    <w:rsid w:val="00C234D7"/>
    <w:rPr>
      <w:rFonts w:eastAsiaTheme="minorEastAsia"/>
      <w:kern w:val="0"/>
      <w14:ligatures w14:val="none"/>
    </w:rPr>
  </w:style>
  <w:style w:type="character" w:styleId="UnresolvedMention">
    <w:name w:val="Unresolved Mention"/>
    <w:basedOn w:val="DefaultParagraphFont"/>
    <w:uiPriority w:val="99"/>
    <w:semiHidden/>
    <w:unhideWhenUsed/>
    <w:rsid w:val="009B71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customXml" Target="../customXml/item3.xml" Id="rId3" /><Relationship Type="http://schemas.openxmlformats.org/officeDocument/2006/relationships/image" Target="media/image12.png" Id="rId21" /><Relationship Type="http://schemas.openxmlformats.org/officeDocument/2006/relationships/image" Target="media/image25.png"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image" Target="media/image24.png" Id="rId33"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fontTable" Target="fontTable.xml" Id="rId36" /><Relationship Type="http://schemas.openxmlformats.org/officeDocument/2006/relationships/image" Target="media/image1.png" Id="rId10" /><Relationship Type="http://schemas.openxmlformats.org/officeDocument/2006/relationships/image" Target="media/image10.png" Id="rId19" /><Relationship Type="http://schemas.openxmlformats.org/officeDocument/2006/relationships/image" Target="media/image22.png" Id="rId31"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footer" Target="footer1.xml" Id="rId35" /><Relationship Type="http://schemas.openxmlformats.org/officeDocument/2006/relationships/glossaryDocument" Target="glossary/document.xml" Id="R32899b0b95c448e7" /><Relationship Type="http://schemas.microsoft.com/office/2020/10/relationships/intelligence" Target="intelligence2.xml" Id="R312fa3ce89e0401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684ea92-f0df-495f-b79d-6f318dfdc463}"/>
      </w:docPartPr>
      <w:docPartBody>
        <w:p w14:paraId="630767B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5A2967FC7EF341BCC5B6633E83E5AC" ma:contentTypeVersion="17" ma:contentTypeDescription="Create a new document." ma:contentTypeScope="" ma:versionID="288e42327f06a6eba0c9fdf8578f6c06">
  <xsd:schema xmlns:xsd="http://www.w3.org/2001/XMLSchema" xmlns:xs="http://www.w3.org/2001/XMLSchema" xmlns:p="http://schemas.microsoft.com/office/2006/metadata/properties" xmlns:ns2="efd66e43-fa82-4980-8a12-c832dc97744c" xmlns:ns3="805e2526-ec4a-4f23-9b3f-85241bbdcb69" xmlns:ns4="58075065-7c1e-47a5-ba37-f90fcc5c8d44" targetNamespace="http://schemas.microsoft.com/office/2006/metadata/properties" ma:root="true" ma:fieldsID="45d9c685e09d638bed0aabd3c9602923" ns2:_="" ns3:_="" ns4:_="">
    <xsd:import namespace="efd66e43-fa82-4980-8a12-c832dc97744c"/>
    <xsd:import namespace="805e2526-ec4a-4f23-9b3f-85241bbdcb69"/>
    <xsd:import namespace="58075065-7c1e-47a5-ba37-f90fcc5c8d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Status" minOccurs="0"/>
                <xsd:element ref="ns2:lcf76f155ced4ddcb4097134ff3c332f" minOccurs="0"/>
                <xsd:element ref="ns4:TaxCatchAll"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d66e43-fa82-4980-8a12-c832dc977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Status" ma:index="20" nillable="true" ma:displayName="Status" ma:format="Dropdown" ma:internalName="Statu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a9ac643-af50-4f19-811a-5f8af21498ee"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format="Dropdown" ma:internalName="Notes">
      <xsd:simpleType>
        <xsd:restriction base="dms:Choice">
          <xsd:enumeration value="Template"/>
          <xsd:enumeration value="Working File"/>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805e2526-ec4a-4f23-9b3f-85241bbdcb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075065-7c1e-47a5-ba37-f90fcc5c8d44"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248170b-18a7-45e0-ac75-ae00594f0121}" ma:internalName="TaxCatchAll" ma:showField="CatchAllData" ma:web="58075065-7c1e-47a5-ba37-f90fcc5c8d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d66e43-fa82-4980-8a12-c832dc97744c">
      <Terms xmlns="http://schemas.microsoft.com/office/infopath/2007/PartnerControls"/>
    </lcf76f155ced4ddcb4097134ff3c332f>
    <TaxCatchAll xmlns="58075065-7c1e-47a5-ba37-f90fcc5c8d44" xsi:nil="true"/>
    <Status xmlns="efd66e43-fa82-4980-8a12-c832dc97744c" xsi:nil="true"/>
    <Notes xmlns="efd66e43-fa82-4980-8a12-c832dc97744c" xsi:nil="true"/>
  </documentManagement>
</p:properties>
</file>

<file path=customXml/itemProps1.xml><?xml version="1.0" encoding="utf-8"?>
<ds:datastoreItem xmlns:ds="http://schemas.openxmlformats.org/officeDocument/2006/customXml" ds:itemID="{CA181586-D3C1-42E0-AB8D-FAEF34C0F1EC}">
  <ds:schemaRefs>
    <ds:schemaRef ds:uri="http://schemas.microsoft.com/sharepoint/v3/contenttype/forms"/>
  </ds:schemaRefs>
</ds:datastoreItem>
</file>

<file path=customXml/itemProps2.xml><?xml version="1.0" encoding="utf-8"?>
<ds:datastoreItem xmlns:ds="http://schemas.openxmlformats.org/officeDocument/2006/customXml" ds:itemID="{73119502-8DD5-4F56-8F5E-413E46155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d66e43-fa82-4980-8a12-c832dc97744c"/>
    <ds:schemaRef ds:uri="805e2526-ec4a-4f23-9b3f-85241bbdcb69"/>
    <ds:schemaRef ds:uri="58075065-7c1e-47a5-ba37-f90fcc5c8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7A8C65-9F8B-4C23-8C49-40A836394939}">
  <ds:schemaRefs>
    <ds:schemaRef ds:uri="http://schemas.openxmlformats.org/officeDocument/2006/bibliography"/>
  </ds:schemaRefs>
</ds:datastoreItem>
</file>

<file path=customXml/itemProps4.xml><?xml version="1.0" encoding="utf-8"?>
<ds:datastoreItem xmlns:ds="http://schemas.openxmlformats.org/officeDocument/2006/customXml" ds:itemID="{0CC1D5BD-A356-47CE-8685-8EBEC5A9913B}">
  <ds:schemaRefs>
    <ds:schemaRef ds:uri="http://schemas.microsoft.com/office/2006/metadata/properties"/>
    <ds:schemaRef ds:uri="http://schemas.microsoft.com/office/infopath/2007/PartnerControls"/>
    <ds:schemaRef ds:uri="efd66e43-fa82-4980-8a12-c832dc97744c"/>
    <ds:schemaRef ds:uri="58075065-7c1e-47a5-ba37-f90fcc5c8d4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SLU manager navigation guide</dc:title>
  <dc:subject/>
  <dc:creator>Elizabeth Hogue</dc:creator>
  <keywords/>
  <dc:description/>
  <lastModifiedBy>Troy Thomas</lastModifiedBy>
  <revision>133</revision>
  <dcterms:created xsi:type="dcterms:W3CDTF">2023-02-20T18:49:00.0000000Z</dcterms:created>
  <dcterms:modified xsi:type="dcterms:W3CDTF">2023-04-07T13:31:35.8341784Z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0x010100BE5A2967FC7EF341BCC5B6633E83E5AC</vt:lpwstr>
  </property>
</Properties>
</file>